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9F" w:rsidRDefault="0013269F" w:rsidP="0013269F">
      <w:pPr>
        <w:tabs>
          <w:tab w:val="left" w:pos="1515"/>
        </w:tabs>
        <w:spacing w:line="276" w:lineRule="auto"/>
        <w:jc w:val="center"/>
        <w:rPr>
          <w:bCs/>
        </w:rPr>
      </w:pPr>
      <w:r w:rsidRPr="00C45651">
        <w:rPr>
          <w:bCs/>
        </w:rPr>
        <w:t>РОСРЕЕСТР</w:t>
      </w:r>
      <w:r>
        <w:rPr>
          <w:bCs/>
        </w:rPr>
        <w:t>:</w:t>
      </w:r>
      <w:r w:rsidRPr="00C45651">
        <w:rPr>
          <w:bCs/>
        </w:rPr>
        <w:t xml:space="preserve"> </w:t>
      </w:r>
      <w:r w:rsidRPr="00283038">
        <w:rPr>
          <w:bCs/>
        </w:rPr>
        <w:t>Расширен состав сведений, которые вносятся в кадастр недвижимости</w:t>
      </w:r>
    </w:p>
    <w:p w:rsidR="0013269F" w:rsidRPr="00283038" w:rsidRDefault="0013269F" w:rsidP="0013269F">
      <w:pPr>
        <w:tabs>
          <w:tab w:val="left" w:pos="1515"/>
        </w:tabs>
        <w:spacing w:line="276" w:lineRule="auto"/>
        <w:jc w:val="center"/>
        <w:rPr>
          <w:bCs/>
        </w:rPr>
      </w:pPr>
    </w:p>
    <w:p w:rsidR="0013269F" w:rsidRPr="00283038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283038">
        <w:rPr>
          <w:bCs/>
        </w:rPr>
        <w:t>Росреестр сообщает о том, что Федеральным законом от 26.05.2021 №</w:t>
      </w:r>
      <w:r>
        <w:rPr>
          <w:bCs/>
        </w:rPr>
        <w:t xml:space="preserve"> </w:t>
      </w:r>
      <w:r w:rsidRPr="00283038">
        <w:rPr>
          <w:bCs/>
        </w:rPr>
        <w:t>148-ФЗ "О внесении изменений в Федеральный закон "О государственной регистрации недвижимости" с 1 февраля 2022 года расширяется состав сведений, которые вносятся в кадастр недвижимости.</w:t>
      </w:r>
    </w:p>
    <w:p w:rsidR="0013269F" w:rsidRPr="00283038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bookmarkStart w:id="0" w:name="_GoBack"/>
      <w:bookmarkEnd w:id="0"/>
      <w:r w:rsidRPr="00283038">
        <w:rPr>
          <w:bCs/>
        </w:rPr>
        <w:t>Предусмотрено внесение следующих дополнительных сведений об объекте недвижимого имущества:</w:t>
      </w:r>
    </w:p>
    <w:p w:rsidR="0013269F" w:rsidRPr="00283038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283038">
        <w:rPr>
          <w:bCs/>
        </w:rPr>
        <w:t>сведения о том, что жилое помещение расположено в многоквартирном доме, признанном аварийным и подлежащим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13269F" w:rsidRPr="00283038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283038">
        <w:rPr>
          <w:bCs/>
        </w:rPr>
        <w:t>сведения о признании многоквартирного дома аварийным и подлежащим сносу или реконструкции или о признании жилого дома непригодным для проживания.</w:t>
      </w:r>
    </w:p>
    <w:p w:rsidR="0013269F" w:rsidRPr="00283038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283038">
        <w:rPr>
          <w:bCs/>
        </w:rPr>
        <w:t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  <w:proofErr w:type="gramEnd"/>
    </w:p>
    <w:p w:rsidR="0013269F" w:rsidRPr="00283038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283038">
        <w:rPr>
          <w:bCs/>
        </w:rPr>
        <w:t>Выписка, содержащая общедоступные сведения ЕГРН, должна дополнительно содержать сведения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13269F" w:rsidRDefault="0013269F" w:rsidP="0013269F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269F" w:rsidRPr="00431510" w:rsidRDefault="0013269F" w:rsidP="0013269F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443F80" w:rsidRDefault="00443F80"/>
    <w:p w:rsidR="0013269F" w:rsidRDefault="0013269F"/>
    <w:p w:rsidR="0013269F" w:rsidRDefault="0013269F" w:rsidP="0013269F">
      <w:pPr>
        <w:tabs>
          <w:tab w:val="left" w:pos="1515"/>
        </w:tabs>
        <w:spacing w:line="276" w:lineRule="auto"/>
        <w:jc w:val="center"/>
        <w:rPr>
          <w:bCs/>
        </w:rPr>
      </w:pPr>
      <w:r w:rsidRPr="000D0181">
        <w:rPr>
          <w:bCs/>
        </w:rPr>
        <w:t>ПОВЫШЕНИЕ КАЧЕСТВА И ДОСТУПНОСТИ ГОСУДАРСТВЕННЫХ УСЛУГ РОСРЕЕСТРА</w:t>
      </w:r>
    </w:p>
    <w:p w:rsidR="0013269F" w:rsidRPr="000D0181" w:rsidRDefault="0013269F" w:rsidP="0013269F">
      <w:pPr>
        <w:tabs>
          <w:tab w:val="left" w:pos="1515"/>
        </w:tabs>
        <w:spacing w:line="276" w:lineRule="auto"/>
        <w:jc w:val="center"/>
        <w:rPr>
          <w:bCs/>
        </w:rPr>
      </w:pPr>
    </w:p>
    <w:p w:rsidR="0013269F" w:rsidRPr="000D0181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D0181">
        <w:rPr>
          <w:bCs/>
        </w:rPr>
        <w:t>Подписан закон о системном изменении регулирования в сфере кадастрового учета и государственной регистрации прав на объекты недвижимости - это Федеральный закон от 30.04.2021 № 120-ФЗ "О внесении изменений в Федеральный закон "О государственной регистрации недвижимости" и отдельные законодательные акты Российской Федерации".</w:t>
      </w:r>
    </w:p>
    <w:p w:rsidR="0013269F" w:rsidRPr="000D0181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lastRenderedPageBreak/>
        <w:tab/>
      </w:r>
      <w:r w:rsidRPr="000D0181">
        <w:rPr>
          <w:bCs/>
        </w:rPr>
        <w:t>В целях повышения качества и доступности государственной услуги по осуществлению государственного кадастрового учета и (или) государственной регистрации прав законом закрепляются полномочия федерального государственного бюджетного учреждения, подведомственного органу регистрации прав и осуществляющего полномочия в сфере государственной регистрации прав и государственного кадастрового учета.</w:t>
      </w:r>
    </w:p>
    <w:p w:rsidR="0013269F" w:rsidRPr="000D0181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D0181">
        <w:rPr>
          <w:bCs/>
        </w:rPr>
        <w:t xml:space="preserve">Урегулированы вопросы взаимодействия между многофункциональными центрами, учреждением, наделенным указанными выше полномочиями, и </w:t>
      </w:r>
      <w:proofErr w:type="spellStart"/>
      <w:r w:rsidRPr="000D0181">
        <w:rPr>
          <w:bCs/>
        </w:rPr>
        <w:t>Росреестром</w:t>
      </w:r>
      <w:proofErr w:type="spellEnd"/>
      <w:r w:rsidRPr="000D0181">
        <w:rPr>
          <w:bCs/>
        </w:rPr>
        <w:t>, что позволит оптимизировать процесс проведения правовой экспертизы и сократить сроки рассмотрения документов.</w:t>
      </w:r>
    </w:p>
    <w:p w:rsidR="0013269F" w:rsidRPr="000D0181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D0181">
        <w:rPr>
          <w:bCs/>
        </w:rPr>
        <w:t>Вносимыми изменениями уточняются основания и перечень лиц, по заявлениям которых осуществляются кадастровый учет и государственной регистрации прав, конкретизируется состав сведений, представляемых в орган регистрации в порядке межведомственного информационного взаимодействия.</w:t>
      </w:r>
    </w:p>
    <w:p w:rsidR="0013269F" w:rsidRDefault="0013269F" w:rsidP="0013269F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269F" w:rsidRDefault="0013269F" w:rsidP="0013269F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269F" w:rsidRPr="00045A0B" w:rsidRDefault="0013269F" w:rsidP="0013269F">
      <w:pPr>
        <w:tabs>
          <w:tab w:val="left" w:pos="1515"/>
        </w:tabs>
        <w:spacing w:line="276" w:lineRule="auto"/>
        <w:jc w:val="center"/>
        <w:rPr>
          <w:bCs/>
        </w:rPr>
      </w:pPr>
      <w:r w:rsidRPr="00C45651">
        <w:rPr>
          <w:bCs/>
        </w:rPr>
        <w:t>РОСРЕЕСТР</w:t>
      </w:r>
      <w:r>
        <w:rPr>
          <w:bCs/>
        </w:rPr>
        <w:t>:</w:t>
      </w:r>
      <w:r w:rsidRPr="00C45651">
        <w:rPr>
          <w:bCs/>
        </w:rPr>
        <w:t xml:space="preserve"> </w:t>
      </w:r>
      <w:r w:rsidRPr="00045A0B">
        <w:rPr>
          <w:bCs/>
        </w:rPr>
        <w:t>ОСОБЕННОСТИ ОФОРМЛЕНИЯ ВЫПИСОК ИЗ ЕГРН НА БУМАЖНОМ НОСИТЕЛЕ</w:t>
      </w:r>
    </w:p>
    <w:p w:rsidR="0013269F" w:rsidRPr="00045A0B" w:rsidRDefault="0013269F" w:rsidP="0013269F">
      <w:pPr>
        <w:tabs>
          <w:tab w:val="left" w:pos="1515"/>
        </w:tabs>
        <w:spacing w:line="276" w:lineRule="auto"/>
        <w:jc w:val="center"/>
        <w:rPr>
          <w:bCs/>
        </w:rPr>
      </w:pPr>
    </w:p>
    <w:p w:rsidR="0013269F" w:rsidRPr="00045A0B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45A0B">
        <w:rPr>
          <w:bCs/>
        </w:rPr>
        <w:t>Росреестр письмом от 07.05.2021 № 13/1-00131/21 "О рассмотрении обращения" даны разъяснения об особенностях оформления выписок из ЕГРН на бумажном носителе на нескольких листах.</w:t>
      </w:r>
    </w:p>
    <w:p w:rsidR="0013269F" w:rsidRPr="00045A0B" w:rsidRDefault="0013269F" w:rsidP="0013269F">
      <w:pPr>
        <w:tabs>
          <w:tab w:val="left" w:pos="-284"/>
        </w:tabs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045A0B">
        <w:rPr>
          <w:bCs/>
        </w:rPr>
        <w:t xml:space="preserve">Сообщается, в частности, что формы выписок из ЕГРН, состав содержащихся в них сведений и порядок их заполнения, а также требования к формату документов, содержащих сведения ЕГРН и предоставляемых в форме электронных документов утверждены действующими в настоящее время приказами Минэкономразвития России от 25.12.2015 </w:t>
      </w:r>
      <w:r>
        <w:rPr>
          <w:bCs/>
        </w:rPr>
        <w:t>№</w:t>
      </w:r>
      <w:r w:rsidRPr="00045A0B">
        <w:rPr>
          <w:bCs/>
        </w:rPr>
        <w:t xml:space="preserve"> 975 (далее - Приказ </w:t>
      </w:r>
      <w:r>
        <w:rPr>
          <w:bCs/>
        </w:rPr>
        <w:t>№ 975) и от 20.06.2016 №</w:t>
      </w:r>
      <w:r w:rsidRPr="00045A0B">
        <w:rPr>
          <w:bCs/>
        </w:rPr>
        <w:t xml:space="preserve"> 378 (далее - Приказ </w:t>
      </w:r>
      <w:r>
        <w:rPr>
          <w:bCs/>
        </w:rPr>
        <w:t>№</w:t>
      </w:r>
      <w:r w:rsidRPr="00045A0B">
        <w:rPr>
          <w:bCs/>
        </w:rPr>
        <w:t xml:space="preserve"> 378).</w:t>
      </w:r>
      <w:proofErr w:type="gramEnd"/>
    </w:p>
    <w:p w:rsidR="0013269F" w:rsidRPr="00045A0B" w:rsidRDefault="0013269F" w:rsidP="0013269F">
      <w:pPr>
        <w:tabs>
          <w:tab w:val="left" w:pos="-284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45A0B">
        <w:rPr>
          <w:bCs/>
        </w:rPr>
        <w:t xml:space="preserve">Согласно особенностям заполнения выписки из ЕГРН об основных характеристиках и зарегистрированных правах на объект недвижимости Порядка заполнения выписок из ЕГРН, утвержденного Приказом </w:t>
      </w:r>
      <w:r>
        <w:rPr>
          <w:bCs/>
        </w:rPr>
        <w:t>№</w:t>
      </w:r>
      <w:r w:rsidRPr="00045A0B">
        <w:rPr>
          <w:bCs/>
        </w:rPr>
        <w:t xml:space="preserve"> 378 (далее - Порядок), разделы, предназначенные для отражения в текстовой форме сведений об объекте недвижимости, оформляются на стандартных листах бумаги формата А</w:t>
      </w:r>
      <w:proofErr w:type="gramStart"/>
      <w:r w:rsidRPr="00045A0B">
        <w:rPr>
          <w:bCs/>
        </w:rPr>
        <w:t>4</w:t>
      </w:r>
      <w:proofErr w:type="gramEnd"/>
      <w:r w:rsidRPr="00045A0B">
        <w:rPr>
          <w:bCs/>
        </w:rPr>
        <w:t xml:space="preserve">. Если вносимые в раздел выписки из ЕГРН сведения не умещаются на одном листе, допускается размещать их на </w:t>
      </w:r>
      <w:r w:rsidRPr="00045A0B">
        <w:rPr>
          <w:bCs/>
        </w:rPr>
        <w:lastRenderedPageBreak/>
        <w:t>нескольких листах этого же раздела. Разделы изготовленной выписки из ЕГРН не брошюруются (пункт 8 Порядка).</w:t>
      </w:r>
    </w:p>
    <w:p w:rsidR="0013269F" w:rsidRPr="00045A0B" w:rsidRDefault="0013269F" w:rsidP="0013269F">
      <w:pPr>
        <w:tabs>
          <w:tab w:val="left" w:pos="-426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45A0B">
        <w:rPr>
          <w:bCs/>
        </w:rPr>
        <w:t xml:space="preserve">При этом каждый лист разделов выписки из ЕГРН удостоверяется подписью уполномоченного должностного лица органа регистрации прав чернилами (пастой) синего цвета и заверяется оттиском печати данного органа. На каждом листе выписки из ЕГРН указываются дата, регистрационный номер, а также реквизиты "Кадастровый номер", "Вид объекта недвижимости", "Лист </w:t>
      </w:r>
      <w:r>
        <w:rPr>
          <w:bCs/>
        </w:rPr>
        <w:t>№</w:t>
      </w:r>
      <w:r w:rsidRPr="00045A0B">
        <w:rPr>
          <w:bCs/>
        </w:rPr>
        <w:t xml:space="preserve"> раздела", "Всего листов раздела", "Всего разделов", "Всего листов выписки" (пункты 10-11 Порядка).</w:t>
      </w:r>
    </w:p>
    <w:p w:rsidR="0013269F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045A0B">
        <w:rPr>
          <w:bCs/>
        </w:rPr>
        <w:t xml:space="preserve">Вместе с тем, выписка из ЕГРН, форма которой по структуре не предусматривает наличие отдельных разделов, и, соответственно, нумерацию и указание количества листов в каждом разделе выписки, удостоверение каждого раздела выписки подписью уполномоченного должностного лица, если все подлежащие внесению в нее сведения не умещаются на одном листе при оформлении на бумажном носителе, составляется на нескольких листах. </w:t>
      </w:r>
      <w:proofErr w:type="gramEnd"/>
    </w:p>
    <w:p w:rsidR="0013269F" w:rsidRPr="00045A0B" w:rsidRDefault="0013269F" w:rsidP="0013269F">
      <w:pPr>
        <w:spacing w:line="276" w:lineRule="auto"/>
        <w:ind w:firstLine="708"/>
        <w:jc w:val="both"/>
        <w:rPr>
          <w:bCs/>
        </w:rPr>
      </w:pPr>
      <w:r w:rsidRPr="00045A0B">
        <w:rPr>
          <w:bCs/>
        </w:rPr>
        <w:t>В этом случае листы выписки нумеруются, сшиваются, после чего на оборотной стороне последнего листа выписки проставляются печать органа регистрации прав и подпись специалиста, ответственного за ведение делопроизводства в органе регистрации прав, с указанием количества пронумерованных и сшитых листов выписки (пункты 56, 64, 67 Порядка).</w:t>
      </w:r>
    </w:p>
    <w:p w:rsidR="0013269F" w:rsidRPr="00045A0B" w:rsidRDefault="0013269F" w:rsidP="0013269F">
      <w:pPr>
        <w:tabs>
          <w:tab w:val="left" w:pos="1515"/>
        </w:tabs>
        <w:spacing w:line="276" w:lineRule="auto"/>
        <w:jc w:val="both"/>
        <w:rPr>
          <w:bCs/>
        </w:rPr>
      </w:pPr>
      <w:r w:rsidRPr="00045A0B">
        <w:rPr>
          <w:bCs/>
        </w:rPr>
        <w:t xml:space="preserve">Аналогичные положения предусмотрены Приказом </w:t>
      </w:r>
      <w:r>
        <w:rPr>
          <w:bCs/>
        </w:rPr>
        <w:t>№</w:t>
      </w:r>
      <w:r w:rsidRPr="00045A0B">
        <w:rPr>
          <w:bCs/>
        </w:rPr>
        <w:t xml:space="preserve"> 975 при заполнении выписок из ЕГРН.</w:t>
      </w:r>
    </w:p>
    <w:p w:rsidR="0013269F" w:rsidRPr="00045A0B" w:rsidRDefault="0013269F" w:rsidP="0013269F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45A0B">
        <w:rPr>
          <w:bCs/>
        </w:rPr>
        <w:t xml:space="preserve">Также сообщается об издании приказа Росреестра от 04.09.2020 </w:t>
      </w:r>
      <w:r>
        <w:rPr>
          <w:bCs/>
        </w:rPr>
        <w:t>№</w:t>
      </w:r>
      <w:proofErr w:type="gramStart"/>
      <w:r w:rsidRPr="00045A0B">
        <w:rPr>
          <w:bCs/>
        </w:rPr>
        <w:t>П</w:t>
      </w:r>
      <w:proofErr w:type="gramEnd"/>
      <w:r w:rsidRPr="00045A0B">
        <w:rPr>
          <w:bCs/>
        </w:rPr>
        <w:t xml:space="preserve">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недвижимости", вступающем в силу с момента признания </w:t>
      </w:r>
      <w:proofErr w:type="gramStart"/>
      <w:r w:rsidRPr="00045A0B">
        <w:rPr>
          <w:bCs/>
        </w:rPr>
        <w:t>утратившими</w:t>
      </w:r>
      <w:proofErr w:type="gramEnd"/>
      <w:r w:rsidRPr="00045A0B">
        <w:rPr>
          <w:bCs/>
        </w:rPr>
        <w:t xml:space="preserve"> силу Приказа </w:t>
      </w:r>
      <w:r>
        <w:rPr>
          <w:bCs/>
        </w:rPr>
        <w:t>№</w:t>
      </w:r>
      <w:r w:rsidRPr="00045A0B">
        <w:rPr>
          <w:bCs/>
        </w:rPr>
        <w:t xml:space="preserve"> 975 и Приказа </w:t>
      </w:r>
      <w:r>
        <w:rPr>
          <w:bCs/>
        </w:rPr>
        <w:t>№</w:t>
      </w:r>
      <w:r w:rsidRPr="00045A0B">
        <w:rPr>
          <w:bCs/>
        </w:rPr>
        <w:t xml:space="preserve"> 378, который содержит аналогичные положения относительно оформления выписок из ЕГРН на бумажном носителе на нескольких листах.</w:t>
      </w:r>
    </w:p>
    <w:p w:rsidR="0013269F" w:rsidRDefault="0013269F" w:rsidP="0013269F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269F" w:rsidRDefault="0013269F" w:rsidP="0013269F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269F" w:rsidRPr="00431510" w:rsidRDefault="0013269F" w:rsidP="0013269F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13269F" w:rsidRPr="00431510" w:rsidRDefault="0013269F" w:rsidP="0013269F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:rsidR="0013269F" w:rsidRPr="00431510" w:rsidRDefault="0013269F" w:rsidP="0013269F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:rsidR="0013269F" w:rsidRPr="00490107" w:rsidRDefault="0013269F" w:rsidP="0013269F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p w:rsidR="0013269F" w:rsidRDefault="0013269F"/>
    <w:sectPr w:rsidR="0013269F" w:rsidSect="0044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69F"/>
    <w:rsid w:val="0013269F"/>
    <w:rsid w:val="004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2021-06-04T06:56:00Z</dcterms:created>
  <dcterms:modified xsi:type="dcterms:W3CDTF">2021-06-04T07:00:00Z</dcterms:modified>
</cp:coreProperties>
</file>