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53" w:rsidRPr="00BF2653" w:rsidRDefault="00BF2653" w:rsidP="00BF2653">
      <w:pPr>
        <w:ind w:left="5664"/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Утвержден</w:t>
      </w:r>
    </w:p>
    <w:p w:rsidR="00BF2653" w:rsidRPr="00BF2653" w:rsidRDefault="00BF2653" w:rsidP="00BF2653">
      <w:pPr>
        <w:ind w:left="5664"/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BF2653" w:rsidRDefault="00BF2653" w:rsidP="00BF2653">
      <w:pPr>
        <w:ind w:left="5664"/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Ножай-</w:t>
      </w:r>
    </w:p>
    <w:p w:rsidR="00BF2653" w:rsidRDefault="00BF2653" w:rsidP="00BF2653">
      <w:pP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</w:t>
      </w:r>
    </w:p>
    <w:p w:rsidR="00BF2653" w:rsidRPr="00BF2653" w:rsidRDefault="00BF2653" w:rsidP="00BF2653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F2653">
        <w:rPr>
          <w:rFonts w:ascii="Times New Roman" w:hAnsi="Times New Roman" w:cs="Times New Roman"/>
          <w:sz w:val="28"/>
          <w:szCs w:val="28"/>
        </w:rPr>
        <w:t xml:space="preserve">от ___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F2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</w:p>
    <w:p w:rsidR="00BF2653" w:rsidRPr="00A33811" w:rsidRDefault="00BF2653" w:rsidP="00BF2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81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разработки, утвер</w:t>
      </w:r>
      <w:r>
        <w:rPr>
          <w:rFonts w:ascii="Times New Roman" w:hAnsi="Times New Roman" w:cs="Times New Roman"/>
          <w:sz w:val="28"/>
          <w:szCs w:val="28"/>
        </w:rPr>
        <w:t xml:space="preserve">ждения и проведения экспертизы </w:t>
      </w:r>
      <w:r w:rsidRPr="00BF2653">
        <w:rPr>
          <w:rFonts w:ascii="Times New Roman" w:hAnsi="Times New Roman" w:cs="Times New Roman"/>
          <w:sz w:val="28"/>
          <w:szCs w:val="28"/>
        </w:rPr>
        <w:t>административ</w:t>
      </w:r>
      <w:r>
        <w:rPr>
          <w:rFonts w:ascii="Times New Roman" w:hAnsi="Times New Roman" w:cs="Times New Roman"/>
          <w:sz w:val="28"/>
          <w:szCs w:val="28"/>
        </w:rPr>
        <w:t xml:space="preserve">ных регламентов предоставления </w:t>
      </w:r>
      <w:r w:rsidRPr="00BF2653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BF2653" w:rsidRPr="00655B19" w:rsidRDefault="00BF2653" w:rsidP="00BF2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1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1.1. Предоставление муниципальных услуг осуществляется в соответствии с административными регламентами.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Регламентом является нормативный правовой акт, устанавливающий сроки и последовательность административных процедур (действий),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1.2.Административные регламенты определяют сроки и последовательность административных процедур (действий)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F2653">
        <w:rPr>
          <w:rFonts w:ascii="Times New Roman" w:hAnsi="Times New Roman" w:cs="Times New Roman"/>
          <w:sz w:val="28"/>
          <w:szCs w:val="28"/>
        </w:rPr>
        <w:t xml:space="preserve"> района, её органов, муниципальных учреждений, иных организаций-поставщиков муниципальных услуг, порядок взаимодействия между ними, а также их взаимодействие с органами государственной власти, организациями и гражданами при предоставлении муниципальных услуг.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1.3. При разработке регламентов предусматривается оптимизация (повышение качества) предоставления государственных услуг, в том числе: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2653">
        <w:rPr>
          <w:rFonts w:ascii="Times New Roman" w:hAnsi="Times New Roman" w:cs="Times New Roman"/>
          <w:sz w:val="28"/>
          <w:szCs w:val="28"/>
        </w:rPr>
        <w:lastRenderedPageBreak/>
        <w:t>в)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 w:rsidRPr="00BF2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65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BF2653">
        <w:rPr>
          <w:rFonts w:ascii="Times New Roman" w:hAnsi="Times New Roman" w:cs="Times New Roman"/>
          <w:sz w:val="28"/>
          <w:szCs w:val="28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д)</w:t>
      </w:r>
      <w:r w:rsidR="00655B19">
        <w:rPr>
          <w:rFonts w:ascii="Times New Roman" w:hAnsi="Times New Roman" w:cs="Times New Roman"/>
          <w:sz w:val="28"/>
          <w:szCs w:val="28"/>
        </w:rPr>
        <w:t xml:space="preserve"> </w:t>
      </w:r>
      <w:r w:rsidRPr="00BF2653">
        <w:rPr>
          <w:rFonts w:ascii="Times New Roman" w:hAnsi="Times New Roman" w:cs="Times New Roman"/>
          <w:sz w:val="28"/>
          <w:szCs w:val="28"/>
        </w:rPr>
        <w:t>ответственность должностных лиц,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е) предоставление муниципальной услуги в электронной форме.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</w:p>
    <w:p w:rsidR="00BF2653" w:rsidRPr="00655B19" w:rsidRDefault="00BF2653" w:rsidP="00655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19">
        <w:rPr>
          <w:rFonts w:ascii="Times New Roman" w:hAnsi="Times New Roman" w:cs="Times New Roman"/>
          <w:b/>
          <w:sz w:val="28"/>
          <w:szCs w:val="28"/>
        </w:rPr>
        <w:t>2. Порядок разработки административных регламентов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 xml:space="preserve">2.1. Административные регламенты разрабатываются органами </w:t>
      </w:r>
      <w:r w:rsidR="00655B19">
        <w:rPr>
          <w:rFonts w:ascii="Times New Roman" w:hAnsi="Times New Roman" w:cs="Times New Roman"/>
          <w:sz w:val="28"/>
          <w:szCs w:val="28"/>
        </w:rPr>
        <w:t>а</w:t>
      </w:r>
      <w:r w:rsidRPr="00BF2653">
        <w:rPr>
          <w:rFonts w:ascii="Times New Roman" w:hAnsi="Times New Roman" w:cs="Times New Roman"/>
          <w:sz w:val="28"/>
          <w:szCs w:val="28"/>
        </w:rPr>
        <w:t>дминистрации</w:t>
      </w:r>
      <w:r w:rsidR="00655B1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F2653">
        <w:rPr>
          <w:rFonts w:ascii="Times New Roman" w:hAnsi="Times New Roman" w:cs="Times New Roman"/>
          <w:sz w:val="28"/>
          <w:szCs w:val="28"/>
        </w:rPr>
        <w:t xml:space="preserve"> района, муниципальными учреждениями, к сфере деятельности которых относится предоставление соответствующей муниципальной услуги (далее – Разработчик регламента в соответствующем падеже), на основании действующего законодательства Российской Федерации, Чеченской Республики, муниципальных правовых актов Ножай-</w:t>
      </w:r>
      <w:proofErr w:type="spellStart"/>
      <w:r w:rsidRPr="00BF2653"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 w:rsidRPr="00BF265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 xml:space="preserve">2.2. Административные регламенты разрабатываются исходя из требований к качеству и доступности муниципальных услуг, устанавливаемых стандартами муниципальных услуг, разработанными и утвержденными в соответствии с законодательством Российской Федерации, или с учетом требований к предоставлению муниципальных услуг, установленных законодательством Российской Федерации, Чеченской Республики, </w:t>
      </w:r>
      <w:r w:rsidRPr="00BF2653">
        <w:rPr>
          <w:rFonts w:ascii="Times New Roman" w:hAnsi="Times New Roman" w:cs="Times New Roman"/>
          <w:sz w:val="28"/>
          <w:szCs w:val="28"/>
        </w:rPr>
        <w:lastRenderedPageBreak/>
        <w:t>нормативно-правовыми актами</w:t>
      </w:r>
      <w:r w:rsidR="00655B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F2653">
        <w:rPr>
          <w:rFonts w:ascii="Times New Roman" w:hAnsi="Times New Roman" w:cs="Times New Roman"/>
          <w:sz w:val="28"/>
          <w:szCs w:val="28"/>
        </w:rPr>
        <w:t>Ножай-</w:t>
      </w:r>
      <w:proofErr w:type="spellStart"/>
      <w:r w:rsidRPr="00BF2653"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 w:rsidRPr="00BF265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 xml:space="preserve">2.3. Исполнение </w:t>
      </w:r>
      <w:r w:rsidR="00655B19">
        <w:rPr>
          <w:rFonts w:ascii="Times New Roman" w:hAnsi="Times New Roman" w:cs="Times New Roman"/>
          <w:sz w:val="28"/>
          <w:szCs w:val="28"/>
        </w:rPr>
        <w:t>а</w:t>
      </w:r>
      <w:r w:rsidRPr="00BF2653">
        <w:rPr>
          <w:rFonts w:ascii="Times New Roman" w:hAnsi="Times New Roman" w:cs="Times New Roman"/>
          <w:sz w:val="28"/>
          <w:szCs w:val="28"/>
        </w:rPr>
        <w:t>дминистрацией муниципального  района, ее органами государственных полномочий, переданных в соответствии с соглашениями, осуществляется в порядке, установленном соответствующим административным регламентом.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 xml:space="preserve">2.4. Административные регламенты разрабатываются в соответствии с планом-графиком, утвержденным постановлением </w:t>
      </w:r>
      <w:r w:rsidR="00655B19">
        <w:rPr>
          <w:rFonts w:ascii="Times New Roman" w:hAnsi="Times New Roman" w:cs="Times New Roman"/>
          <w:sz w:val="28"/>
          <w:szCs w:val="28"/>
        </w:rPr>
        <w:t>а</w:t>
      </w:r>
      <w:r w:rsidRPr="00BF2653">
        <w:rPr>
          <w:rFonts w:ascii="Times New Roman" w:hAnsi="Times New Roman" w:cs="Times New Roman"/>
          <w:sz w:val="28"/>
          <w:szCs w:val="28"/>
        </w:rPr>
        <w:t>дминистрации муниципального района.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2.5. Административные регламенты представляются на регистрацию в порядке, установленном законодательством Российской Федерации, Чеченской республики.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 xml:space="preserve">2.6. Проекты административных регламентов после согласования в порядке, установленном Инструкцией по делопроизводству в </w:t>
      </w:r>
      <w:r w:rsidR="00655B19">
        <w:rPr>
          <w:rFonts w:ascii="Times New Roman" w:hAnsi="Times New Roman" w:cs="Times New Roman"/>
          <w:sz w:val="28"/>
          <w:szCs w:val="28"/>
        </w:rPr>
        <w:t>а</w:t>
      </w:r>
      <w:r w:rsidRPr="00BF2653">
        <w:rPr>
          <w:rFonts w:ascii="Times New Roman" w:hAnsi="Times New Roman" w:cs="Times New Roman"/>
          <w:sz w:val="28"/>
          <w:szCs w:val="28"/>
        </w:rPr>
        <w:t>дминистрации  муниципального района и её органах, подлежат размещению в сети Интернет на официальном сайте Администрации  муниципального района и сайте Разработчика регламента.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 xml:space="preserve">2.7. В административных регламентах не могут устанавливаться полномочия органов </w:t>
      </w:r>
      <w:r w:rsidR="00655B19">
        <w:rPr>
          <w:rFonts w:ascii="Times New Roman" w:hAnsi="Times New Roman" w:cs="Times New Roman"/>
          <w:sz w:val="28"/>
          <w:szCs w:val="28"/>
        </w:rPr>
        <w:t>а</w:t>
      </w:r>
      <w:r w:rsidRPr="00BF2653">
        <w:rPr>
          <w:rFonts w:ascii="Times New Roman" w:hAnsi="Times New Roman" w:cs="Times New Roman"/>
          <w:sz w:val="28"/>
          <w:szCs w:val="28"/>
        </w:rPr>
        <w:t>дминистрации  муниципального района, муниципальных учреждений или поставщиков муниципальных услуг, не предусмотренные действующим законодательством Российской Федерации, Чеченской Республики, муниципальными правовыми актами Ножай-</w:t>
      </w:r>
      <w:proofErr w:type="spellStart"/>
      <w:r w:rsidRPr="00BF2653"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 w:rsidRPr="00BF265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F2653" w:rsidRPr="00655B19" w:rsidRDefault="00BF2653" w:rsidP="00655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19">
        <w:rPr>
          <w:rFonts w:ascii="Times New Roman" w:hAnsi="Times New Roman" w:cs="Times New Roman"/>
          <w:b/>
          <w:sz w:val="28"/>
          <w:szCs w:val="28"/>
        </w:rPr>
        <w:t>3. Требования к регламентам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 xml:space="preserve">3.1. Наименование регламента определяется </w:t>
      </w:r>
      <w:r w:rsidR="00655B19">
        <w:rPr>
          <w:rFonts w:ascii="Times New Roman" w:hAnsi="Times New Roman" w:cs="Times New Roman"/>
          <w:sz w:val="28"/>
          <w:szCs w:val="28"/>
        </w:rPr>
        <w:t>а</w:t>
      </w:r>
      <w:r w:rsidRPr="00BF2653">
        <w:rPr>
          <w:rFonts w:ascii="Times New Roman" w:hAnsi="Times New Roman" w:cs="Times New Roman"/>
          <w:sz w:val="28"/>
          <w:szCs w:val="28"/>
        </w:rPr>
        <w:t>дминистрацией муниципального  района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3.2. В регламент включаются следующие разделы: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3.2.1. Общие положения.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Раздел, касающийся общих положений, состоит из следующих подразделов: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а) предмет регулирования регламента;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lastRenderedPageBreak/>
        <w:t>б) круг заявителей;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в)</w:t>
      </w:r>
      <w:r w:rsidR="008C57E2">
        <w:rPr>
          <w:rFonts w:ascii="Times New Roman" w:hAnsi="Times New Roman" w:cs="Times New Roman"/>
          <w:sz w:val="28"/>
          <w:szCs w:val="28"/>
        </w:rPr>
        <w:t xml:space="preserve"> </w:t>
      </w:r>
      <w:r w:rsidRPr="00BF2653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услуги, в том числе: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- информация о месте нахождения и графике работы органов и учреждений, предоставляющих муниципальную услугу, способы получения информации о месте нахождения и графиках работы муниципальных органов и учреждений,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- справочные телефоны поставщика муниципальной услуги, в том числе номер телефона-автоинформатора;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- адреса официальных сайтов муниципальных органов исполнительной власти и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2653">
        <w:rPr>
          <w:rFonts w:ascii="Times New Roman" w:hAnsi="Times New Roman" w:cs="Times New Roman"/>
          <w:sz w:val="28"/>
          <w:szCs w:val="28"/>
        </w:rPr>
        <w:t>- порядок, форма и место размещения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органов и учреждений, предоставляющих муниципальную услугу, организаций, участвующих в предоставлении муниципальной услуги, в сети Интернет, а также в федеральной государственной информационной системе "Единый портал государственных и муниципальных услуг</w:t>
      </w:r>
      <w:proofErr w:type="gramEnd"/>
      <w:r w:rsidRPr="00BF2653">
        <w:rPr>
          <w:rFonts w:ascii="Times New Roman" w:hAnsi="Times New Roman" w:cs="Times New Roman"/>
          <w:sz w:val="28"/>
          <w:szCs w:val="28"/>
        </w:rPr>
        <w:t xml:space="preserve"> (функций)".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3.2.2. Стандарт предоставления муниципальной услуги.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lastRenderedPageBreak/>
        <w:t>Стандарт предоставления муниципальной услуги должен содержать следующие подразделы: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а) наименование муниципальной услуги;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б)</w:t>
      </w:r>
      <w:r w:rsidR="008C57E2">
        <w:rPr>
          <w:rFonts w:ascii="Times New Roman" w:hAnsi="Times New Roman" w:cs="Times New Roman"/>
          <w:sz w:val="28"/>
          <w:szCs w:val="28"/>
        </w:rPr>
        <w:t xml:space="preserve"> </w:t>
      </w:r>
      <w:r w:rsidRPr="00BF2653">
        <w:rPr>
          <w:rFonts w:ascii="Times New Roman" w:hAnsi="Times New Roman" w:cs="Times New Roman"/>
          <w:sz w:val="28"/>
          <w:szCs w:val="28"/>
        </w:rPr>
        <w:t xml:space="preserve">наименование органов и учреждений, предоставляющих муниципальную услугу. 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государственной услуги. 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2653">
        <w:rPr>
          <w:rFonts w:ascii="Times New Roman" w:hAnsi="Times New Roman" w:cs="Times New Roman"/>
          <w:sz w:val="28"/>
          <w:szCs w:val="28"/>
        </w:rPr>
        <w:t>Также указываются требования об установлении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Федерации;</w:t>
      </w:r>
      <w:proofErr w:type="gramEnd"/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в) описание результата предоставления муниципальной услуги;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2653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Pr="00BF265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приводятся в качестве</w:t>
      </w:r>
      <w:proofErr w:type="gramEnd"/>
      <w:r w:rsidRPr="00BF2653">
        <w:rPr>
          <w:rFonts w:ascii="Times New Roman" w:hAnsi="Times New Roman" w:cs="Times New Roman"/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</w:t>
      </w:r>
      <w:proofErr w:type="gramStart"/>
      <w:r w:rsidRPr="00BF2653">
        <w:rPr>
          <w:rFonts w:ascii="Times New Roman" w:hAnsi="Times New Roman" w:cs="Times New Roman"/>
          <w:sz w:val="28"/>
          <w:szCs w:val="28"/>
        </w:rPr>
        <w:t>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государственной услуги в соответствии</w:t>
      </w:r>
      <w:proofErr w:type="gramEnd"/>
      <w:r w:rsidRPr="00BF2653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закона "О персональных данных";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Также указываются требования пунктов 1 и 2 статьи 7 Федерального закона, а именно - установление запрета требовать от заявителя:</w:t>
      </w:r>
    </w:p>
    <w:p w:rsidR="00BF2653" w:rsidRPr="00BF2653" w:rsidRDefault="00DF07C4" w:rsidP="00BF2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2653" w:rsidRPr="00BF265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2653" w:rsidRPr="00BF2653" w:rsidRDefault="00DF07C4" w:rsidP="00BF2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2653" w:rsidRPr="00BF265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</w:t>
      </w:r>
      <w:r>
        <w:rPr>
          <w:rFonts w:ascii="Times New Roman" w:hAnsi="Times New Roman" w:cs="Times New Roman"/>
          <w:sz w:val="28"/>
          <w:szCs w:val="28"/>
        </w:rPr>
        <w:t>о самоуправления и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, -</w:t>
      </w: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End"/>
      <w:r w:rsidR="00BF2653" w:rsidRPr="00BF2653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з) исчерпывающий перечень оснований для отказа в приеме документов, необходимых для предоставления муниципальной услуги;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и) исчерпывающий перечень оснований для приостановления или отказа в предоставлении муниципальной</w:t>
      </w:r>
      <w:r w:rsidR="00DF07C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F2653">
        <w:rPr>
          <w:rFonts w:ascii="Times New Roman" w:hAnsi="Times New Roman" w:cs="Times New Roman"/>
          <w:sz w:val="28"/>
          <w:szCs w:val="28"/>
        </w:rPr>
        <w:t>. В случае отсутствия таких оснований следует прямо указать на это в тексте регламента;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л)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н)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п)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 xml:space="preserve"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Pr="00BF2653">
        <w:rPr>
          <w:rFonts w:ascii="Times New Roman" w:hAnsi="Times New Roman" w:cs="Times New Roman"/>
          <w:sz w:val="28"/>
          <w:szCs w:val="28"/>
        </w:rPr>
        <w:lastRenderedPageBreak/>
        <w:t>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3.2.3.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1)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Раздел также должен содержать: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а) состав документов, которые находятся в распоряжении органа, предоставляющего муниципальной услугу, а также организации, участвующей в предоставлении муниципальных услуг, и которые должны быть представлены в иные органы и организации;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б) состав документов, которые необходимы органу, предоставляющему муниципальной услугу, но находятся в иных органах и организациях;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в)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BF2653" w:rsidRPr="00BF2653" w:rsidRDefault="00DF07C4" w:rsidP="00BF2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F2653" w:rsidRPr="00BF2653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BF2653" w:rsidRPr="00BF2653" w:rsidRDefault="00DF07C4" w:rsidP="00BF2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2653" w:rsidRPr="00BF2653"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BF2653" w:rsidRPr="00BF2653" w:rsidRDefault="00DF07C4" w:rsidP="00BF2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2653" w:rsidRPr="00BF2653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BF2653" w:rsidRPr="00BF2653" w:rsidRDefault="00DF07C4" w:rsidP="00BF2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2653" w:rsidRPr="00BF2653">
        <w:rPr>
          <w:rFonts w:ascii="Times New Roman" w:hAnsi="Times New Roman" w:cs="Times New Roman"/>
          <w:sz w:val="28"/>
          <w:szCs w:val="28"/>
        </w:rPr>
        <w:t xml:space="preserve">взаимодействие органа или учреждения, предоставляющих муниципальную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F2653" w:rsidRPr="00BF265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F2653" w:rsidRPr="00BF2653">
        <w:rPr>
          <w:rFonts w:ascii="Times New Roman" w:hAnsi="Times New Roman" w:cs="Times New Roman"/>
          <w:sz w:val="28"/>
          <w:szCs w:val="28"/>
        </w:rPr>
        <w:t>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BF2653" w:rsidRPr="00BF2653" w:rsidRDefault="00DF07C4" w:rsidP="00BF2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2653" w:rsidRPr="00BF2653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BF2653" w:rsidRPr="00BF2653" w:rsidRDefault="00DF07C4" w:rsidP="00BF2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2653" w:rsidRPr="00BF2653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услуги.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 приводится в приложении к регламенту.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3) Описание каждой административной процедуры предусматривает: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lastRenderedPageBreak/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 xml:space="preserve">3.2.4. Формы контроля </w:t>
      </w:r>
      <w:r w:rsidR="00362328">
        <w:rPr>
          <w:rFonts w:ascii="Times New Roman" w:hAnsi="Times New Roman" w:cs="Times New Roman"/>
          <w:sz w:val="28"/>
          <w:szCs w:val="28"/>
        </w:rPr>
        <w:t>над</w:t>
      </w:r>
      <w:r w:rsidRPr="00BF2653">
        <w:rPr>
          <w:rFonts w:ascii="Times New Roman" w:hAnsi="Times New Roman" w:cs="Times New Roman"/>
          <w:sz w:val="28"/>
          <w:szCs w:val="28"/>
        </w:rPr>
        <w:t xml:space="preserve"> исполнением регламента.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 xml:space="preserve">Раздел, касающийся форм контроля </w:t>
      </w:r>
      <w:r w:rsidR="00362328">
        <w:rPr>
          <w:rFonts w:ascii="Times New Roman" w:hAnsi="Times New Roman" w:cs="Times New Roman"/>
          <w:sz w:val="28"/>
          <w:szCs w:val="28"/>
        </w:rPr>
        <w:t>над</w:t>
      </w:r>
      <w:r w:rsidRPr="00BF265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контроля </w:t>
      </w:r>
      <w:r w:rsidR="00362328">
        <w:rPr>
          <w:rFonts w:ascii="Times New Roman" w:hAnsi="Times New Roman" w:cs="Times New Roman"/>
          <w:sz w:val="28"/>
          <w:szCs w:val="28"/>
        </w:rPr>
        <w:t>над</w:t>
      </w:r>
      <w:r w:rsidRPr="00BF2653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</w:t>
      </w:r>
      <w:r w:rsidR="00362328">
        <w:rPr>
          <w:rFonts w:ascii="Times New Roman" w:hAnsi="Times New Roman" w:cs="Times New Roman"/>
          <w:sz w:val="28"/>
          <w:szCs w:val="28"/>
        </w:rPr>
        <w:t>над</w:t>
      </w:r>
      <w:r w:rsidRPr="00BF265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в) ответственность должностных лиц органной и учреждений за решения и действия (бездействие), принимаемые (осуществляемые) ими в ходе предоставления муниципальной услуги;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контроля </w:t>
      </w:r>
      <w:r w:rsidR="00362328">
        <w:rPr>
          <w:rFonts w:ascii="Times New Roman" w:hAnsi="Times New Roman" w:cs="Times New Roman"/>
          <w:sz w:val="28"/>
          <w:szCs w:val="28"/>
        </w:rPr>
        <w:t>над</w:t>
      </w:r>
      <w:r w:rsidRPr="00BF265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3.2.5.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В разделе, касающемся досудебного (внесудебного) порядка обжалования решений и действий (бездействия) органов и учреждений, предоставляющих муниципальную услугу, а также их должностных лиц, указываются: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б) предмет досудебного (внесудебного) обжалования;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lastRenderedPageBreak/>
        <w:t>г) основания для начала процедуры досудебного (внесудебного) обжалования;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д) право заявителя на получение информации и документов, необходимых для обоснования и рассмотрения жалобы (претензии);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е) органы государственной власти и должностные лица, которым может быть направлена жалоба (претензия) заявителя в досудебном (внесудебном) порядке;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ж) сроки рассмотрения жалобы (претензии);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</w:p>
    <w:p w:rsidR="00BF2653" w:rsidRPr="00362328" w:rsidRDefault="00BF2653" w:rsidP="00362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328">
        <w:rPr>
          <w:rFonts w:ascii="Times New Roman" w:hAnsi="Times New Roman" w:cs="Times New Roman"/>
          <w:b/>
          <w:sz w:val="28"/>
          <w:szCs w:val="28"/>
        </w:rPr>
        <w:t>4.Порядок проведения экспертизы проектов административных</w:t>
      </w:r>
    </w:p>
    <w:p w:rsidR="00BF2653" w:rsidRPr="00362328" w:rsidRDefault="00BF2653" w:rsidP="00362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328">
        <w:rPr>
          <w:rFonts w:ascii="Times New Roman" w:hAnsi="Times New Roman" w:cs="Times New Roman"/>
          <w:b/>
          <w:sz w:val="28"/>
          <w:szCs w:val="28"/>
        </w:rPr>
        <w:t xml:space="preserve">регламентов предоставления </w:t>
      </w:r>
      <w:r w:rsidR="00362328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362328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4.1. Проекты административных регламентов подлежат независимой экспертизе (далее – Независимая экспертиза) и экспертизе, проводимой уполномоченным органом местного самоуправления.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4.2. Предметом экспертизы является оценка соответствия проекта регламента требованиям, предъявляемым к нему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в) оптимизация порядка предоставления муниципальной услуги, в том числе:</w:t>
      </w:r>
    </w:p>
    <w:p w:rsidR="00BF2653" w:rsidRPr="00BF2653" w:rsidRDefault="00F16DEE" w:rsidP="00BF2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F2653" w:rsidRPr="00BF2653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BF2653" w:rsidRPr="00BF2653" w:rsidRDefault="00F16DEE" w:rsidP="00BF2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2653" w:rsidRPr="00BF2653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BF2653" w:rsidRPr="00BF2653" w:rsidRDefault="00F16DEE" w:rsidP="00BF2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2653" w:rsidRPr="00BF2653">
        <w:rPr>
          <w:rFonts w:ascii="Times New Roman" w:hAnsi="Times New Roman" w:cs="Times New Roman"/>
          <w:sz w:val="28"/>
          <w:szCs w:val="28"/>
        </w:rP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BF2653" w:rsidRPr="00BF2653" w:rsidRDefault="00F16DEE" w:rsidP="00BF2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2653" w:rsidRPr="00BF2653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форме.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4.3. К проекту регламента, направляемому на экспертизу, прилагаются проект нормативного правового об утверждении регламента, блок-схема предоставления муниципальной услуги и пояснительная записка.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4.4.Независимая экспертиза может проводиться физическими и юридическими лицами в инициативном порядке за счёт собственных средств.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регламента.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 xml:space="preserve">4.5.Срок, отведённый для проведения Независимой экспертизы, указывается при размещении проекта административного регламента в сети Интернет на официальном сайте Администрации </w:t>
      </w:r>
      <w:r w:rsidR="00932E2E">
        <w:rPr>
          <w:rFonts w:ascii="Times New Roman" w:hAnsi="Times New Roman" w:cs="Times New Roman"/>
          <w:sz w:val="28"/>
          <w:szCs w:val="28"/>
        </w:rPr>
        <w:t>Ножай-</w:t>
      </w:r>
      <w:proofErr w:type="spellStart"/>
      <w:r w:rsidR="00932E2E"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 w:rsidR="00932E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607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F2653">
        <w:rPr>
          <w:rFonts w:ascii="Times New Roman" w:hAnsi="Times New Roman" w:cs="Times New Roman"/>
          <w:sz w:val="28"/>
          <w:szCs w:val="28"/>
        </w:rPr>
        <w:t xml:space="preserve"> или сайте Разработчика регламента.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Данный срок не может быть менее одного месяца со дня размещения проекта административного регламента в сети Интернет на соответствующем сайте.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4.6. По результатам Независимой экспертизы составляется заключение, которое направляется Разработчику регламента.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>Разработчик регламента обязан рассмотреть все поступившие заключения Независимой экспертизы и принять решение по результатам каждой экспертизы.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  <w:r w:rsidRPr="00BF2653">
        <w:rPr>
          <w:rFonts w:ascii="Times New Roman" w:hAnsi="Times New Roman" w:cs="Times New Roman"/>
          <w:sz w:val="28"/>
          <w:szCs w:val="28"/>
        </w:rPr>
        <w:t xml:space="preserve">4.7. </w:t>
      </w:r>
      <w:r w:rsidR="002D3433" w:rsidRPr="00BF2653">
        <w:rPr>
          <w:rFonts w:ascii="Times New Roman" w:hAnsi="Times New Roman" w:cs="Times New Roman"/>
          <w:sz w:val="28"/>
          <w:szCs w:val="28"/>
        </w:rPr>
        <w:t>Не поступление</w:t>
      </w:r>
      <w:r w:rsidRPr="00BF2653">
        <w:rPr>
          <w:rFonts w:ascii="Times New Roman" w:hAnsi="Times New Roman" w:cs="Times New Roman"/>
          <w:sz w:val="28"/>
          <w:szCs w:val="28"/>
        </w:rPr>
        <w:t xml:space="preserve"> заключения Независимой экспертизы Разработчику регламента в срок, отведённый для проведения независимой экспертизы, не является препятствием для проведения экспертизы уполномоченным органом муниципального образования и последующего утверждения административного регламента.</w:t>
      </w:r>
    </w:p>
    <w:p w:rsidR="00BF2653" w:rsidRPr="00BF2653" w:rsidRDefault="00BF2653" w:rsidP="00BF2653">
      <w:pPr>
        <w:rPr>
          <w:rFonts w:ascii="Times New Roman" w:hAnsi="Times New Roman" w:cs="Times New Roman"/>
          <w:sz w:val="28"/>
          <w:szCs w:val="28"/>
        </w:rPr>
      </w:pPr>
    </w:p>
    <w:p w:rsidR="00BF2653" w:rsidRDefault="00BF2653" w:rsidP="00BF2653"/>
    <w:p w:rsidR="003F7939" w:rsidRDefault="003F7939"/>
    <w:sectPr w:rsidR="003F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53"/>
    <w:rsid w:val="002D3433"/>
    <w:rsid w:val="00362328"/>
    <w:rsid w:val="003F7939"/>
    <w:rsid w:val="00655B19"/>
    <w:rsid w:val="008C57E2"/>
    <w:rsid w:val="00932E2E"/>
    <w:rsid w:val="00A33811"/>
    <w:rsid w:val="00BF2653"/>
    <w:rsid w:val="00C60757"/>
    <w:rsid w:val="00DF07C4"/>
    <w:rsid w:val="00F1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Минкаил</dc:creator>
  <cp:keywords/>
  <dc:description/>
  <cp:lastModifiedBy>Минкаил</cp:lastModifiedBy>
  <cp:revision>10</cp:revision>
  <cp:lastPrinted>2012-01-20T08:45:00Z</cp:lastPrinted>
  <dcterms:created xsi:type="dcterms:W3CDTF">2012-01-20T08:04:00Z</dcterms:created>
  <dcterms:modified xsi:type="dcterms:W3CDTF">2012-08-10T08:17:00Z</dcterms:modified>
</cp:coreProperties>
</file>