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73" w:rsidRPr="00BD0673" w:rsidRDefault="00A1696D" w:rsidP="00BD0673">
      <w:pPr>
        <w:jc w:val="both"/>
        <w:rPr>
          <w:rFonts w:ascii="Times New Roman" w:hAnsi="Times New Roman" w:cs="Times New Roman"/>
          <w:sz w:val="36"/>
          <w:szCs w:val="36"/>
        </w:rPr>
      </w:pPr>
      <w:r w:rsidRPr="00A1696D">
        <w:rPr>
          <w:rFonts w:ascii="Times New Roman" w:hAnsi="Times New Roman" w:cs="Times New Roman"/>
          <w:noProof/>
          <w:sz w:val="36"/>
          <w:szCs w:val="36"/>
          <w:lang w:eastAsia="ru-RU"/>
        </w:rPr>
        <w:drawing>
          <wp:inline distT="0" distB="0" distL="0" distR="0">
            <wp:extent cx="5940425" cy="2973695"/>
            <wp:effectExtent l="0" t="0" r="3175" b="0"/>
            <wp:docPr id="1" name="Рисунок 1" descr="D:\МИНКАИЛ\ОБЩАЯ\САЙТ\2023\МЕры поддержки\Фирменный бл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ИНКАИЛ\ОБЩАЯ\САЙТ\2023\МЕры поддержки\Фирменный блок.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973695"/>
                    </a:xfrm>
                    <a:prstGeom prst="rect">
                      <a:avLst/>
                    </a:prstGeom>
                    <a:noFill/>
                    <a:ln>
                      <a:noFill/>
                    </a:ln>
                  </pic:spPr>
                </pic:pic>
              </a:graphicData>
            </a:graphic>
          </wp:inline>
        </w:drawing>
      </w:r>
      <w:r w:rsidR="00BD0673" w:rsidRPr="00BD0673">
        <w:rPr>
          <w:rFonts w:ascii="Times New Roman" w:hAnsi="Times New Roman" w:cs="Times New Roman"/>
          <w:sz w:val="36"/>
          <w:szCs w:val="36"/>
        </w:rPr>
        <w:t>24.04.</w:t>
      </w:r>
    </w:p>
    <w:p w:rsidR="00BD0673" w:rsidRPr="00BD0673" w:rsidRDefault="00BD0673" w:rsidP="00BD0673">
      <w:pPr>
        <w:jc w:val="both"/>
        <w:rPr>
          <w:rFonts w:ascii="Times New Roman" w:hAnsi="Times New Roman" w:cs="Times New Roman"/>
          <w:sz w:val="36"/>
          <w:szCs w:val="36"/>
        </w:rPr>
      </w:pPr>
      <w:r w:rsidRPr="00BD0673">
        <w:rPr>
          <w:rFonts w:ascii="Times New Roman" w:hAnsi="Times New Roman" w:cs="Times New Roman"/>
          <w:sz w:val="36"/>
          <w:szCs w:val="36"/>
        </w:rPr>
        <w:t>С начала года бизне</w:t>
      </w:r>
      <w:bookmarkStart w:id="0" w:name="_GoBack"/>
      <w:bookmarkEnd w:id="0"/>
      <w:r w:rsidRPr="00BD0673">
        <w:rPr>
          <w:rFonts w:ascii="Times New Roman" w:hAnsi="Times New Roman" w:cs="Times New Roman"/>
          <w:sz w:val="36"/>
          <w:szCs w:val="36"/>
        </w:rPr>
        <w:t>с СКФО привлек финансирование МСП Банка на сумму около 2 млрд рублей</w:t>
      </w:r>
    </w:p>
    <w:p w:rsidR="00BD0673" w:rsidRPr="00BD0673" w:rsidRDefault="00BD0673" w:rsidP="00BD0673">
      <w:pPr>
        <w:jc w:val="both"/>
        <w:rPr>
          <w:rFonts w:ascii="Times New Roman" w:hAnsi="Times New Roman" w:cs="Times New Roman"/>
          <w:sz w:val="36"/>
          <w:szCs w:val="36"/>
        </w:rPr>
      </w:pPr>
    </w:p>
    <w:p w:rsidR="00BD0673" w:rsidRPr="00BD0673" w:rsidRDefault="00BD0673" w:rsidP="00BD0673">
      <w:pPr>
        <w:jc w:val="both"/>
        <w:rPr>
          <w:rFonts w:ascii="Times New Roman" w:hAnsi="Times New Roman" w:cs="Times New Roman"/>
          <w:sz w:val="36"/>
          <w:szCs w:val="36"/>
        </w:rPr>
      </w:pPr>
      <w:r w:rsidRPr="00BD0673">
        <w:rPr>
          <w:rFonts w:ascii="Times New Roman" w:hAnsi="Times New Roman" w:cs="Times New Roman"/>
          <w:sz w:val="36"/>
          <w:szCs w:val="36"/>
        </w:rPr>
        <w:t xml:space="preserve">Малый и средний бизнес </w:t>
      </w:r>
      <w:proofErr w:type="gramStart"/>
      <w:r w:rsidRPr="00BD0673">
        <w:rPr>
          <w:rFonts w:ascii="Times New Roman" w:hAnsi="Times New Roman" w:cs="Times New Roman"/>
          <w:sz w:val="36"/>
          <w:szCs w:val="36"/>
        </w:rPr>
        <w:t>Северо-Кавказского</w:t>
      </w:r>
      <w:proofErr w:type="gramEnd"/>
      <w:r w:rsidRPr="00BD0673">
        <w:rPr>
          <w:rFonts w:ascii="Times New Roman" w:hAnsi="Times New Roman" w:cs="Times New Roman"/>
          <w:sz w:val="36"/>
          <w:szCs w:val="36"/>
        </w:rPr>
        <w:t xml:space="preserve"> федерального округа (СКФО) получил по итогам 1 квартала 2023 года от МСП Банка, дочерней организации Корпорации МСП, около 2 млрд рублей финансовой поддержки. Это в 2,5 раза больше показателя за аналогичный период прошлого года. Лидерами среди регионов по объему привлеченного финансирования стали Республика Ингушетия (более 1,1 млрд рублей), Ставропольский край (около 500 млн рублей), Кабардино-Балкарская Республика (150 млн руб.).</w:t>
      </w:r>
    </w:p>
    <w:p w:rsidR="00BD0673" w:rsidRPr="00BD0673" w:rsidRDefault="00BD0673" w:rsidP="00BD0673">
      <w:pPr>
        <w:jc w:val="both"/>
        <w:rPr>
          <w:rFonts w:ascii="Times New Roman" w:hAnsi="Times New Roman" w:cs="Times New Roman"/>
          <w:sz w:val="36"/>
          <w:szCs w:val="36"/>
        </w:rPr>
      </w:pPr>
    </w:p>
    <w:p w:rsidR="00BD0673" w:rsidRPr="00BD0673" w:rsidRDefault="00BD0673" w:rsidP="00BD0673">
      <w:pPr>
        <w:jc w:val="both"/>
        <w:rPr>
          <w:rFonts w:ascii="Times New Roman" w:hAnsi="Times New Roman" w:cs="Times New Roman"/>
          <w:sz w:val="36"/>
          <w:szCs w:val="36"/>
        </w:rPr>
      </w:pPr>
      <w:r w:rsidRPr="00BD0673">
        <w:rPr>
          <w:rFonts w:ascii="Times New Roman" w:hAnsi="Times New Roman" w:cs="Times New Roman"/>
          <w:sz w:val="36"/>
          <w:szCs w:val="36"/>
        </w:rPr>
        <w:t xml:space="preserve">«Наша работа с регионами строится на основе тех приоритетов, которые определяют сами регионы. При этом СКФО является для банка отдельным фокусом. Здесь нам удалось добиться кратного увеличения объемов финансирования сектора МСП благодаря синергии федеральных и региональных программ. В том числе речь </w:t>
      </w:r>
      <w:r w:rsidRPr="00BD0673">
        <w:rPr>
          <w:rFonts w:ascii="Times New Roman" w:hAnsi="Times New Roman" w:cs="Times New Roman"/>
          <w:sz w:val="36"/>
          <w:szCs w:val="36"/>
        </w:rPr>
        <w:lastRenderedPageBreak/>
        <w:t>идет об интеграции продуктов банка с другими программами льготного кредитования. В результате общий объем поддержки компаний МСП СКФО по итогам 2022 года почти в два раза превысил показатели 2021 года и составил более 7,6 млрд рублей. Итоги первого квартала 2023 показывают, что сохраняется высокий темп оказания кредитного-гарантийной поддержки в регионе», — отметил председатель Наблюдательного совета МСП Банка, генеральный директор Корпорации МСП Александр Исаевич.</w:t>
      </w:r>
    </w:p>
    <w:p w:rsidR="00BD0673" w:rsidRPr="00BD0673" w:rsidRDefault="00BD0673" w:rsidP="00BD0673">
      <w:pPr>
        <w:jc w:val="both"/>
        <w:rPr>
          <w:rFonts w:ascii="Times New Roman" w:hAnsi="Times New Roman" w:cs="Times New Roman"/>
          <w:sz w:val="36"/>
          <w:szCs w:val="36"/>
        </w:rPr>
      </w:pPr>
    </w:p>
    <w:p w:rsidR="00BD0673" w:rsidRPr="00BD0673" w:rsidRDefault="00BD0673" w:rsidP="00BD0673">
      <w:pPr>
        <w:jc w:val="both"/>
        <w:rPr>
          <w:rFonts w:ascii="Times New Roman" w:hAnsi="Times New Roman" w:cs="Times New Roman"/>
          <w:sz w:val="36"/>
          <w:szCs w:val="36"/>
        </w:rPr>
      </w:pPr>
      <w:r w:rsidRPr="00BD0673">
        <w:rPr>
          <w:rFonts w:ascii="Times New Roman" w:hAnsi="Times New Roman" w:cs="Times New Roman"/>
          <w:sz w:val="36"/>
          <w:szCs w:val="36"/>
        </w:rPr>
        <w:t>Продуктовая линейка МСП Банка обеспечивает покрытие всех потребностей компаний МСП в заемных ресурсах. Предпринимателям доступно получение большинства кредитов и банковских гарантий в онлайн-режиме. Согласно стратегии МСП Банка к 2026 году общий объем поддержки малого и среднего бизнеса в СКФО составит 18,6 млрд рублей.</w:t>
      </w:r>
    </w:p>
    <w:p w:rsidR="00BD0673" w:rsidRPr="00BD0673" w:rsidRDefault="00BD0673" w:rsidP="00BD0673">
      <w:pPr>
        <w:jc w:val="both"/>
        <w:rPr>
          <w:rFonts w:ascii="Times New Roman" w:hAnsi="Times New Roman" w:cs="Times New Roman"/>
          <w:sz w:val="36"/>
          <w:szCs w:val="36"/>
        </w:rPr>
      </w:pPr>
    </w:p>
    <w:p w:rsidR="00611BAF" w:rsidRPr="00BD0673" w:rsidRDefault="00BD0673" w:rsidP="00BD0673">
      <w:pPr>
        <w:jc w:val="both"/>
        <w:rPr>
          <w:rFonts w:ascii="Times New Roman" w:hAnsi="Times New Roman" w:cs="Times New Roman"/>
          <w:sz w:val="36"/>
          <w:szCs w:val="36"/>
        </w:rPr>
      </w:pPr>
      <w:r w:rsidRPr="00BD0673">
        <w:rPr>
          <w:rFonts w:ascii="Times New Roman" w:hAnsi="Times New Roman" w:cs="Times New Roman"/>
          <w:sz w:val="36"/>
          <w:szCs w:val="36"/>
        </w:rPr>
        <w:t>Напомним, МСП Банк оказывает поддержку бизнесу в рамках национального проекта «Малое и среднее предпринимательство и поддержка индивидуальной предпринимательской инициативы». Его выполнение курирует первый заместитель председателя Правительства РФ Андрей Белоусов.</w:t>
      </w:r>
    </w:p>
    <w:sectPr w:rsidR="00611BAF" w:rsidRPr="00BD0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0F"/>
    <w:rsid w:val="00611BAF"/>
    <w:rsid w:val="00A1696D"/>
    <w:rsid w:val="00AE0F0F"/>
    <w:rsid w:val="00BD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6DE96-C5A2-435D-8542-D136AE40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1648</Characters>
  <Application>Microsoft Office Word</Application>
  <DocSecurity>0</DocSecurity>
  <Lines>13</Lines>
  <Paragraphs>3</Paragraphs>
  <ScaleCrop>false</ScaleCrop>
  <Company>SPecialiST RePack</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1961</cp:lastModifiedBy>
  <cp:revision>5</cp:revision>
  <dcterms:created xsi:type="dcterms:W3CDTF">2023-04-24T11:17:00Z</dcterms:created>
  <dcterms:modified xsi:type="dcterms:W3CDTF">2023-04-24T13:48:00Z</dcterms:modified>
</cp:coreProperties>
</file>